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C4" w:rsidRPr="003234C4" w:rsidRDefault="003234C4" w:rsidP="003234C4">
      <w:pPr>
        <w:spacing w:line="300" w:lineRule="atLeast"/>
        <w:textAlignment w:val="baseline"/>
        <w:outlineLvl w:val="0"/>
        <w:rPr>
          <w:rFonts w:ascii="Georgia" w:eastAsia="Times New Roman" w:hAnsi="Georgia" w:cs="Arial"/>
          <w:color w:val="262626"/>
          <w:kern w:val="36"/>
          <w:sz w:val="24"/>
          <w:szCs w:val="24"/>
        </w:rPr>
      </w:pPr>
      <w:r w:rsidRPr="003234C4">
        <w:rPr>
          <w:rFonts w:ascii="Georgia" w:eastAsia="Times New Roman" w:hAnsi="Georgia" w:cs="Arial"/>
          <w:b/>
          <w:bCs/>
          <w:i/>
          <w:iCs/>
          <w:color w:val="262626"/>
          <w:kern w:val="36"/>
          <w:sz w:val="24"/>
          <w:szCs w:val="24"/>
          <w:bdr w:val="none" w:sz="0" w:space="0" w:color="auto" w:frame="1"/>
        </w:rPr>
        <w:t>The Plains Indians: Artists of Earth and Sky</w:t>
      </w:r>
      <w:r w:rsidRPr="003234C4">
        <w:rPr>
          <w:rFonts w:ascii="Georgia" w:eastAsia="Times New Roman" w:hAnsi="Georgia" w:cs="Arial"/>
          <w:color w:val="262626"/>
          <w:kern w:val="36"/>
          <w:sz w:val="24"/>
          <w:szCs w:val="24"/>
        </w:rPr>
        <w:br/>
        <w:t>March 9-May 10, 2015 </w:t>
      </w:r>
    </w:p>
    <w:p w:rsidR="003234C4" w:rsidRPr="003234C4" w:rsidRDefault="003234C4" w:rsidP="003234C4">
      <w:pPr>
        <w:spacing w:line="252" w:lineRule="atLeast"/>
        <w:textAlignment w:val="baseline"/>
        <w:outlineLvl w:val="2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color w:val="262626"/>
          <w:sz w:val="18"/>
          <w:szCs w:val="18"/>
        </w:rPr>
        <w:t>12 available image files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2415140" cy="1537676"/>
            <wp:effectExtent l="0" t="0" r="4445" b="5715"/>
            <wp:docPr id="12" name="Picture 12" descr="http://www.metmuseum.org/~/media/Images/About%20the%20Museum/Press/Press%20Images/Exhibitions/2015/Plains%20Indians/82.%20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0" descr="http://www.metmuseum.org/~/media/Images/About%20the%20Museum/Press/Press%20Images/Exhibitions/2015/Plains%20Indians/82.%20Draw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246" cy="153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Drawing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Black Hawk (1832?-c. 1889?), Sans Arc Lakota (Teton Sioux), South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Dream or Vision or Himself Changed to a Destroyer or Riding a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Bufalo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Eagle, 1880 – 1881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Paper, ink, graphite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10 x 16 in. (25.4 x 40.6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Cooperstown (New York),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Fenimore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Art Museum, The Thaw Collection, gift of Eugene V. and Clare E. </w:t>
      </w:r>
      <w:proofErr w:type="gram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Thaw  </w:t>
      </w:r>
      <w:proofErr w:type="gramEnd"/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New York State Historical Association,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Fenimore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Art Museum/John Bigelow Taylor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(Cat.85)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2541128" cy="2278919"/>
            <wp:effectExtent l="0" t="0" r="0" b="7620"/>
            <wp:docPr id="11" name="Picture 11" descr="http://www.metmuseum.org/~/media/Images/About%20the%20Museum/Press/Press%20Images/Exhibitions/2015/Plains%20Indians/92.%20Gaunt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1" descr="http://www.metmuseum.org/~/media/Images/About%20the%20Museum/Press/Press%20Images/Exhibitions/2015/Plains%20Indians/92.%20Gauntle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20" cy="227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Gauntlets, c. 1890 </w:t>
      </w: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br/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t>Sioux-Métis artist, North or South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Native tanned leather, glass and brass beads, cotton cloth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14 ½ x 8 in. (36.8 x 20.3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United States, Hirschfield Family Collection, Courtesy of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Berte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and Alan Hirschfield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Hirschfield Family Collection, courtesy of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Berte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and Alan Hirschfield/ W. Garth Dowling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(Cat.94)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lastRenderedPageBreak/>
        <w:drawing>
          <wp:inline distT="0" distB="0" distL="0" distR="0">
            <wp:extent cx="1005927" cy="1561204"/>
            <wp:effectExtent l="0" t="0" r="3810" b="1270"/>
            <wp:docPr id="10" name="Picture 10" descr="http://www.metmuseum.org/~/media/Images/About%20the%20Museum/Press/Press%20Images/Exhibitions/2015/Plains%20Indians/14.%20Horned%20Head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2" descr="http://www.metmuseum.org/~/media/Images/About%20the%20Museum/Press/Press%20Images/Exhibitions/2015/Plains%20Indians/14.%20Horned%20Headdre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19" cy="156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Horned Headdress, c. 1780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t>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Eastern Plains artists, Lower Missouri River Region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Split bison horns, sinew, horsehair, deer hair, porcupine quills, glass beads, wood, metal cones, cotton cloth, rawhide, birch bark (?), silk ribbon, pigment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12 x 10 7/8 in x 16 ½ in. (30.5 x 27.6 x 41.9 cm</w:t>
      </w:r>
      <w:proofErr w:type="gram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)  </w:t>
      </w:r>
      <w:proofErr w:type="gramEnd"/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Paris (France),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musée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du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quai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Branly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Musée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du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quai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Branly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/Patrick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Gries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, Bruno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Descoings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(Cat.16)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1901672" cy="1992573"/>
            <wp:effectExtent l="0" t="0" r="3810" b="8255"/>
            <wp:docPr id="9" name="Picture 9" descr="http://www.metmuseum.org/~/media/Images/About%20the%20Museum/Press/Press%20Images/Exhibitions/2015/Plains%20Indians/105.%20Horse%20Maski%20ca.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3" descr="http://www.metmuseum.org/~/media/Images/About%20the%20Museum/Press/Press%20Images/Exhibitions/2015/Plains%20Indians/105.%20Horse%20Maski%20ca.1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661" cy="199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Horse Mask, c. 1900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Lakota (Teton Sioux) artist, North or South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Native tanned leather, glass beads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28 ½ x 35 in. (72.4 x 88.9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Cooperstown (New York),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Fenimore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Art Museum, The Thaw Collection, gift of Eugene V. and Clare E. </w:t>
      </w:r>
      <w:proofErr w:type="gram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Thaw  </w:t>
      </w:r>
      <w:proofErr w:type="gramEnd"/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New York State Historical Association,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Fenimore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Art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Museum,The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Thaw Collection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(Cat.107)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lastRenderedPageBreak/>
        <w:drawing>
          <wp:inline distT="0" distB="0" distL="0" distR="0">
            <wp:extent cx="1503187" cy="1719415"/>
            <wp:effectExtent l="0" t="0" r="1905" b="0"/>
            <wp:docPr id="8" name="Picture 8" descr="http://www.metmuseum.org/~/media/Images/About%20the%20Museum/Press/Press%20Images/Exhibitions/2015/Plains%20Indians/1.%20Human%20Effigy%20P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4" descr="http://www.metmuseum.org/~/media/Images/About%20the%20Museum/Press/Press%20Images/Exhibitions/2015/Plains%20Indians/1.%20Human%20Effigy%20Pip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75" cy="171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Human Effigy Pipe, 100 B.C. – A.D. 100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Adena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or Hopewell artist,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Adena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Mound, Ross County (Ohio) Pipestone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7 7/8 in. (20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Columbus (Ohio), Ohio Historical Society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Photo: Ohio Historical Society                          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(Cat.1)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1856434" cy="1985487"/>
            <wp:effectExtent l="0" t="0" r="0" b="0"/>
            <wp:docPr id="7" name="Picture 7" descr="http://www.metmuseum.org/~/media/Images/About%20the%20Museum/Press/Press%20Images/Exhibitions/2015/Plains%20Indians/69%20Mans%20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5" descr="http://www.metmuseum.org/~/media/Images/About%20the%20Museum/Press/Press%20Images/Exhibitions/2015/Plains%20Indians/69%20Mans%20Shi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77" cy="19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Man’s Shirt, 1865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Oglala Lakota (Teton Sioux) artists, South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Native tanned leather, pigment, human hair, horsehair, glass beads, porcupine quills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58 x 42 ½ in. (147.3 x 108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Cody (Wyoming), Buffalo Bill Center of the West, Collection Adolf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Spohr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, gift of Larry Sheerin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Photo: Buffalo Bill Center of the West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(Cat.72)</w:t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lastRenderedPageBreak/>
        <w:drawing>
          <wp:inline distT="0" distB="0" distL="0" distR="0">
            <wp:extent cx="2116922" cy="1262000"/>
            <wp:effectExtent l="0" t="0" r="0" b="0"/>
            <wp:docPr id="6" name="Picture 6" descr="http://www.metmuseum.org/~/media/Images/About%20the%20Museum/Press/Press%20Images/Exhibitions/2015/Plains%20Indians/140.%20Rattle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6" descr="http://www.metmuseum.org/~/media/Images/About%20the%20Museum/Press/Press%20Images/Exhibitions/2015/Plains%20Indians/140.%20Rattle%2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15" cy="126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Rattle, 2003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Dana Claxton (1959</w:t>
      </w:r>
      <w:proofErr w:type="gram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-)</w:t>
      </w:r>
      <w:proofErr w:type="gram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Hunkpapa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Lakota (Sioux), Saskatchewan, Canada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4-channel video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Size variable to some extent based on projection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Dana Claxton and Winsor Gallery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Photo: Courtesy of The Metropolitan Museum of Art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3322955" cy="3145790"/>
            <wp:effectExtent l="0" t="0" r="0" b="0"/>
            <wp:docPr id="5" name="Picture 5" descr="http://www.metmuseum.org/~/media/Images/About%20the%20Museum/Press/Press%20Images/Exhibitions/2015/Plains%20Indians/8%20Robe%20c1700%20%20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7" descr="http://www.metmuseum.org/~/media/Images/About%20the%20Museum/Press/Press%20Images/Exhibitions/2015/Plains%20Indians/8%20Robe%20c1700%20%20174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Robe, c.1700 – 1740 </w:t>
      </w:r>
      <w:r w:rsidR="00C54183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– [The MET gave me a reproduction of a different robe from Peabody Museum Collection at Harvard, but I will request this one from them as well</w:t>
      </w:r>
      <w:proofErr w:type="gramStart"/>
      <w:r w:rsidR="00C54183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]</w:t>
      </w:r>
      <w:proofErr w:type="gramEnd"/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br/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t>Eastern Plains artist, probably Illinois, Mid-Mississippi River basin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Native tanned leather, pigment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42 3/8 x 47 7/8 in. (107.7 x 121.4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Paris (France),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musée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du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quai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Branly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Musée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du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quai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Branly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/Thierry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Ollivier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, Michel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Urtado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(Cat.9) 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lastRenderedPageBreak/>
        <w:drawing>
          <wp:inline distT="0" distB="0" distL="0" distR="0">
            <wp:extent cx="2320290" cy="3145790"/>
            <wp:effectExtent l="0" t="0" r="3810" b="0"/>
            <wp:docPr id="4" name="Picture 4" descr="http://www.metmuseum.org/~/media/Images/About%20the%20Museum/Press/Press%20Images/Exhibitions/2015/Plains%20Indians/52.%20Shield%20ca.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8" descr="http://www.metmuseum.org/~/media/Images/About%20the%20Museum/Press/Press%20Images/Exhibitions/2015/Plains%20Indians/52.%20Shield%20ca.18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Shield, c. 1850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Arikara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artist, North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Buffalo rawhide, native tanned leather, pigment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Diameter: 20 in. (50.8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Kansas City (Missouri), The Nelson-Atkins Museum of Art, Purchase: the Donald D. Jones Fund for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American Indian Art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Photo: The Nelson-Atkins Museum of Art/Jamison Miller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(Cat.55)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2028155" cy="1535373"/>
            <wp:effectExtent l="0" t="0" r="0" b="8255"/>
            <wp:docPr id="3" name="Picture 3" descr="http://www.metmuseum.org/~/media/Images/About%20the%20Museum/Press/Press%20Images/Exhibitions/2015/Plains%20Indians/128.%20Calling%20on%20Wakan%20T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9" descr="http://www.metmuseum.org/~/media/Images/About%20the%20Museum/Press/Press%20Images/Exhibitions/2015/Plains%20Indians/128.%20Calling%20on%20Wakan%20Tank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43" cy="15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 xml:space="preserve">Calling on </w:t>
      </w:r>
      <w:proofErr w:type="spellStart"/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Wakan</w:t>
      </w:r>
      <w:proofErr w:type="spellEnd"/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 xml:space="preserve"> Tanka, 1962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Oscar Howe,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Mazuha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Hokshina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, Trader Boy (1915-1983),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Yanktonai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, South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Paper, casein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22 3/8 x 31 ¼ in. (56.8 x 79.4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Vermillion (South Dakota), The University of South Dakota, donation from the artist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Photo: The University of South Dakota/John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Lamberton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>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(Cat.124)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lastRenderedPageBreak/>
        <w:drawing>
          <wp:inline distT="0" distB="0" distL="0" distR="0">
            <wp:extent cx="1310185" cy="1986733"/>
            <wp:effectExtent l="0" t="0" r="4445" b="0"/>
            <wp:docPr id="2" name="Picture 2" descr="http://www.metmuseum.org/~/media/Images/About%20the%20Museum/Press/Press%20Images/Exhibitions/2015/Plains%20Indians/141.Womans%20Dress%20and%20Accessories%20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10" descr="http://www.metmuseum.org/~/media/Images/About%20the%20Museum/Press/Press%20Images/Exhibitions/2015/Plains%20Indians/141.Womans%20Dress%20and%20Accessories%20Bac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39" cy="198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3234C4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 w:rsidRPr="003234C4">
        <w:rPr>
          <w:rFonts w:ascii="Arial" w:eastAsia="Times New Roman" w:hAnsi="Arial" w:cs="Arial"/>
          <w:b/>
          <w:bCs/>
          <w:color w:val="262626"/>
          <w:sz w:val="18"/>
          <w:szCs w:val="18"/>
          <w:bdr w:val="none" w:sz="0" w:space="0" w:color="auto" w:frame="1"/>
        </w:rPr>
        <w:t>Woman’s Dress and Accessories, 2005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Jodi Gillette (1959</w:t>
      </w:r>
      <w:proofErr w:type="gram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-)</w:t>
      </w:r>
      <w:proofErr w:type="gram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Hunkpapa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Lakota (Teton Sioux), North Dakota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 xml:space="preserve">Native tanned and commercial leather, glass and metal beads, cotton cloth, silk, </w:t>
      </w:r>
      <w:proofErr w:type="spellStart"/>
      <w:r w:rsidRPr="003234C4">
        <w:rPr>
          <w:rFonts w:ascii="Arial" w:eastAsia="Times New Roman" w:hAnsi="Arial" w:cs="Arial"/>
          <w:color w:val="262626"/>
          <w:sz w:val="18"/>
          <w:szCs w:val="18"/>
        </w:rPr>
        <w:t>dentalium</w:t>
      </w:r>
      <w:proofErr w:type="spellEnd"/>
      <w:r w:rsidRPr="003234C4">
        <w:rPr>
          <w:rFonts w:ascii="Arial" w:eastAsia="Times New Roman" w:hAnsi="Arial" w:cs="Arial"/>
          <w:color w:val="262626"/>
          <w:sz w:val="18"/>
          <w:szCs w:val="18"/>
        </w:rPr>
        <w:t xml:space="preserve"> shell, metal cones, horsehair, plastic, hair pipes, brass bells, porcupine quills, brass tacks, brass and metal studs, silver cones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54 × 60 in. (137.2 × 152.4 cm)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United States, Courtesy of Jodi Gillette 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Photo: Joshua Ferdinand, courtesy of Jodi Gillette </w:t>
      </w:r>
      <w:r w:rsidRPr="003234C4">
        <w:rPr>
          <w:rFonts w:ascii="Arial" w:eastAsia="Times New Roman" w:hAnsi="Arial" w:cs="Arial"/>
          <w:color w:val="262626"/>
          <w:sz w:val="18"/>
          <w:szCs w:val="18"/>
        </w:rPr>
        <w:br/>
        <w:t>(Cat.134)</w:t>
      </w:r>
    </w:p>
    <w:p w:rsidR="003234C4" w:rsidRPr="003234C4" w:rsidRDefault="003234C4" w:rsidP="003234C4">
      <w:pPr>
        <w:numPr>
          <w:ilvl w:val="0"/>
          <w:numId w:val="1"/>
        </w:numPr>
        <w:pBdr>
          <w:bottom w:val="single" w:sz="6" w:space="11" w:color="E2E2E1"/>
        </w:pBdr>
        <w:spacing w:after="225" w:line="252" w:lineRule="atLeast"/>
        <w:ind w:left="675"/>
        <w:textAlignment w:val="baseline"/>
        <w:rPr>
          <w:rFonts w:ascii="Arial" w:eastAsia="Times New Roman" w:hAnsi="Arial" w:cs="Arial"/>
          <w:color w:val="262626"/>
          <w:sz w:val="18"/>
          <w:szCs w:val="18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</w:rPr>
        <w:drawing>
          <wp:inline distT="0" distB="0" distL="0" distR="0">
            <wp:extent cx="1921109" cy="1643159"/>
            <wp:effectExtent l="0" t="0" r="3175" b="0"/>
            <wp:docPr id="1" name="Picture 1" descr="http://www.metmuseum.org/~/media/Images/About%20the%20Museum/Press/Press%20Images/Exhibitions/2015/Plains%20Indians/107%20Womans%20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content_0_phtwocolumncontent_0_MediaTypeRepeater_MediaRequestRepeater_1_MediaPackImage_11" descr="http://www.metmuseum.org/~/media/Images/About%20the%20Museum/Press/Press%20Images/Exhibitions/2015/Plains%20Indians/107%20Womans%20Dres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22" cy="164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C4" w:rsidRPr="00C54183" w:rsidRDefault="003234C4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C54183">
        <w:rPr>
          <w:rFonts w:ascii="Arial" w:eastAsia="Times New Roman" w:hAnsi="Arial" w:cs="Arial"/>
          <w:b/>
          <w:bCs/>
          <w:color w:val="262626"/>
          <w:sz w:val="16"/>
          <w:szCs w:val="16"/>
          <w:bdr w:val="none" w:sz="0" w:space="0" w:color="auto" w:frame="1"/>
        </w:rPr>
        <w:t>Woman’s Dress, c. 1900 </w:t>
      </w:r>
      <w:r w:rsidRPr="003234C4">
        <w:rPr>
          <w:rFonts w:ascii="Arial" w:eastAsia="Times New Roman" w:hAnsi="Arial" w:cs="Arial"/>
          <w:color w:val="262626"/>
          <w:sz w:val="16"/>
          <w:szCs w:val="16"/>
        </w:rPr>
        <w:br/>
        <w:t xml:space="preserve">Dakota (Eastern Sioux), </w:t>
      </w:r>
      <w:proofErr w:type="spellStart"/>
      <w:r w:rsidRPr="003234C4">
        <w:rPr>
          <w:rFonts w:ascii="Arial" w:eastAsia="Times New Roman" w:hAnsi="Arial" w:cs="Arial"/>
          <w:color w:val="262626"/>
          <w:sz w:val="16"/>
          <w:szCs w:val="16"/>
        </w:rPr>
        <w:t>Yanktonai</w:t>
      </w:r>
      <w:proofErr w:type="spellEnd"/>
      <w:r w:rsidRPr="003234C4">
        <w:rPr>
          <w:rFonts w:ascii="Arial" w:eastAsia="Times New Roman" w:hAnsi="Arial" w:cs="Arial"/>
          <w:color w:val="262626"/>
          <w:sz w:val="16"/>
          <w:szCs w:val="16"/>
        </w:rPr>
        <w:t xml:space="preserve"> or Lakota (Teton Sioux) artist, Fort Peck Reservation (Montana) Native tanned leather, glass, brass and steel-cut beads, metal cones, horsehair </w:t>
      </w:r>
      <w:r w:rsidRPr="003234C4">
        <w:rPr>
          <w:rFonts w:ascii="Arial" w:eastAsia="Times New Roman" w:hAnsi="Arial" w:cs="Arial"/>
          <w:color w:val="262626"/>
          <w:sz w:val="16"/>
          <w:szCs w:val="16"/>
        </w:rPr>
        <w:br/>
        <w:t>48 x 39 in. (121.9 x 99.1 cm) </w:t>
      </w:r>
      <w:r w:rsidRPr="003234C4">
        <w:rPr>
          <w:rFonts w:ascii="Arial" w:eastAsia="Times New Roman" w:hAnsi="Arial" w:cs="Arial"/>
          <w:color w:val="262626"/>
          <w:sz w:val="16"/>
          <w:szCs w:val="16"/>
        </w:rPr>
        <w:br/>
        <w:t xml:space="preserve">Washington (District of Columbia), Smithsonian Institution, National Museum of Natural History, Department of </w:t>
      </w:r>
      <w:proofErr w:type="gramStart"/>
      <w:r w:rsidRPr="003234C4">
        <w:rPr>
          <w:rFonts w:ascii="Arial" w:eastAsia="Times New Roman" w:hAnsi="Arial" w:cs="Arial"/>
          <w:color w:val="262626"/>
          <w:sz w:val="16"/>
          <w:szCs w:val="16"/>
        </w:rPr>
        <w:t>Anthropology  </w:t>
      </w:r>
      <w:proofErr w:type="gramEnd"/>
      <w:r w:rsidRPr="003234C4">
        <w:rPr>
          <w:rFonts w:ascii="Arial" w:eastAsia="Times New Roman" w:hAnsi="Arial" w:cs="Arial"/>
          <w:color w:val="262626"/>
          <w:sz w:val="16"/>
          <w:szCs w:val="16"/>
        </w:rPr>
        <w:br/>
        <w:t>Photo: National Museum of Natural History, Smithsonian Institution, Department of Anthropology </w:t>
      </w:r>
      <w:r w:rsidRPr="003234C4">
        <w:rPr>
          <w:rFonts w:ascii="Arial" w:eastAsia="Times New Roman" w:hAnsi="Arial" w:cs="Arial"/>
          <w:color w:val="262626"/>
          <w:sz w:val="16"/>
          <w:szCs w:val="16"/>
        </w:rPr>
        <w:br/>
        <w:t>(Cat.109)</w:t>
      </w:r>
    </w:p>
    <w:p w:rsidR="00C54183" w:rsidRPr="00C54183" w:rsidRDefault="00C54183" w:rsidP="003234C4">
      <w:pPr>
        <w:spacing w:line="252" w:lineRule="atLeast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C54183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 xml:space="preserve">Caption for the robe from </w:t>
      </w:r>
      <w:proofErr w:type="spellStart"/>
      <w:r w:rsid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>M</w:t>
      </w:r>
      <w:r w:rsidR="00964A29"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>usée</w:t>
      </w:r>
      <w:proofErr w:type="spellEnd"/>
      <w:r w:rsidR="00964A29"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 xml:space="preserve"> du </w:t>
      </w:r>
      <w:proofErr w:type="spellStart"/>
      <w:r w:rsidR="00964A29"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>quai</w:t>
      </w:r>
      <w:proofErr w:type="spellEnd"/>
      <w:r w:rsidR="00964A29"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 xml:space="preserve"> </w:t>
      </w:r>
      <w:proofErr w:type="spellStart"/>
      <w:r w:rsidR="00964A29"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>Branly</w:t>
      </w:r>
      <w:proofErr w:type="spellEnd"/>
      <w:r w:rsidRPr="00C54183">
        <w:rPr>
          <w:rFonts w:ascii="Arial" w:eastAsia="Times New Roman" w:hAnsi="Arial" w:cs="Arial"/>
          <w:color w:val="262626"/>
          <w:sz w:val="16"/>
          <w:szCs w:val="16"/>
        </w:rPr>
        <w:t>:</w:t>
      </w:r>
    </w:p>
    <w:p w:rsidR="00C54183" w:rsidRPr="00C54183" w:rsidRDefault="00C54183" w:rsidP="00C541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62626"/>
          <w:sz w:val="16"/>
          <w:szCs w:val="16"/>
        </w:rPr>
      </w:pPr>
      <w:r w:rsidRPr="00C54183">
        <w:rPr>
          <w:rFonts w:ascii="Arial" w:eastAsia="Times New Roman" w:hAnsi="Arial" w:cs="Arial"/>
          <w:b/>
          <w:color w:val="262626"/>
          <w:sz w:val="16"/>
          <w:szCs w:val="16"/>
        </w:rPr>
        <w:t>Robe, c. 1800-1830</w:t>
      </w:r>
    </w:p>
    <w:p w:rsidR="00C54183" w:rsidRDefault="00C54183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C54183">
        <w:rPr>
          <w:rFonts w:ascii="Arial" w:eastAsia="Times New Roman" w:hAnsi="Arial" w:cs="Arial"/>
          <w:color w:val="262626"/>
          <w:sz w:val="16"/>
          <w:szCs w:val="16"/>
        </w:rPr>
        <w:t>Central Plains Artists</w:t>
      </w:r>
    </w:p>
    <w:p w:rsidR="00C54183" w:rsidRDefault="00C54183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Arial" w:eastAsia="Times New Roman" w:hAnsi="Arial" w:cs="Arial"/>
          <w:color w:val="262626"/>
          <w:sz w:val="16"/>
          <w:szCs w:val="16"/>
        </w:rPr>
        <w:t xml:space="preserve">Native tanned leather, pigment, porcupine quills, </w:t>
      </w:r>
    </w:p>
    <w:p w:rsidR="00C54183" w:rsidRDefault="00C54183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Arial" w:eastAsia="Times New Roman" w:hAnsi="Arial" w:cs="Arial"/>
          <w:color w:val="262626"/>
          <w:sz w:val="16"/>
          <w:szCs w:val="16"/>
        </w:rPr>
        <w:t>58 3/8 x 88 ¼ in. (148.3 x 224.2 cm)</w:t>
      </w:r>
    </w:p>
    <w:p w:rsidR="00C54183" w:rsidRDefault="00C54183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>
        <w:rPr>
          <w:rFonts w:ascii="Arial" w:eastAsia="Times New Roman" w:hAnsi="Arial" w:cs="Arial"/>
          <w:color w:val="262626"/>
          <w:sz w:val="16"/>
          <w:szCs w:val="16"/>
        </w:rPr>
        <w:t xml:space="preserve">Paris (France), </w:t>
      </w:r>
      <w:proofErr w:type="spellStart"/>
      <w:r>
        <w:rPr>
          <w:rFonts w:ascii="Arial" w:eastAsia="Times New Roman" w:hAnsi="Arial" w:cs="Arial"/>
          <w:color w:val="262626"/>
          <w:sz w:val="16"/>
          <w:szCs w:val="16"/>
        </w:rPr>
        <w:t>mus</w:t>
      </w:r>
      <w:r w:rsidR="00FB023C">
        <w:rPr>
          <w:rFonts w:ascii="Arial" w:eastAsia="Times New Roman" w:hAnsi="Arial" w:cs="Arial"/>
          <w:color w:val="262626"/>
          <w:sz w:val="16"/>
          <w:szCs w:val="16"/>
        </w:rPr>
        <w:t>é</w:t>
      </w:r>
      <w:r>
        <w:rPr>
          <w:rFonts w:ascii="Arial" w:eastAsia="Times New Roman" w:hAnsi="Arial" w:cs="Arial"/>
          <w:color w:val="262626"/>
          <w:sz w:val="16"/>
          <w:szCs w:val="16"/>
        </w:rPr>
        <w:t>e</w:t>
      </w:r>
      <w:proofErr w:type="spellEnd"/>
      <w:r>
        <w:rPr>
          <w:rFonts w:ascii="Arial" w:eastAsia="Times New Roman" w:hAnsi="Arial" w:cs="Arial"/>
          <w:color w:val="262626"/>
          <w:sz w:val="16"/>
          <w:szCs w:val="16"/>
        </w:rPr>
        <w:t xml:space="preserve"> du </w:t>
      </w:r>
      <w:proofErr w:type="spellStart"/>
      <w:r>
        <w:rPr>
          <w:rFonts w:ascii="Arial" w:eastAsia="Times New Roman" w:hAnsi="Arial" w:cs="Arial"/>
          <w:color w:val="262626"/>
          <w:sz w:val="16"/>
          <w:szCs w:val="16"/>
        </w:rPr>
        <w:t>quai</w:t>
      </w:r>
      <w:proofErr w:type="spellEnd"/>
      <w:r>
        <w:rPr>
          <w:rFonts w:ascii="Arial" w:eastAsia="Times New Roman" w:hAnsi="Arial" w:cs="Arial"/>
          <w:color w:val="262626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16"/>
          <w:szCs w:val="16"/>
        </w:rPr>
        <w:t>Branly</w:t>
      </w:r>
      <w:proofErr w:type="spellEnd"/>
      <w:r>
        <w:rPr>
          <w:rFonts w:ascii="Arial" w:eastAsia="Times New Roman" w:hAnsi="Arial" w:cs="Arial"/>
          <w:color w:val="262626"/>
          <w:sz w:val="16"/>
          <w:szCs w:val="16"/>
        </w:rPr>
        <w:t>,</w:t>
      </w:r>
      <w:r w:rsidR="00FB023C">
        <w:rPr>
          <w:rFonts w:ascii="Arial" w:eastAsia="Times New Roman" w:hAnsi="Arial" w:cs="Arial"/>
          <w:color w:val="262626"/>
          <w:sz w:val="16"/>
          <w:szCs w:val="16"/>
        </w:rPr>
        <w:t xml:space="preserve"> gift of Chaplain-</w:t>
      </w:r>
      <w:proofErr w:type="spellStart"/>
      <w:r w:rsidR="00FB023C">
        <w:rPr>
          <w:rFonts w:ascii="Arial" w:eastAsia="Times New Roman" w:hAnsi="Arial" w:cs="Arial"/>
          <w:color w:val="262626"/>
          <w:sz w:val="16"/>
          <w:szCs w:val="16"/>
        </w:rPr>
        <w:t>Duparc</w:t>
      </w:r>
      <w:proofErr w:type="spellEnd"/>
      <w:r w:rsidR="00FB023C">
        <w:rPr>
          <w:rFonts w:ascii="Arial" w:eastAsia="Times New Roman" w:hAnsi="Arial" w:cs="Arial"/>
          <w:color w:val="262626"/>
          <w:sz w:val="16"/>
          <w:szCs w:val="16"/>
        </w:rPr>
        <w:t xml:space="preserve"> 71.1886.17.1</w:t>
      </w:r>
    </w:p>
    <w:p w:rsidR="00964A29" w:rsidRDefault="00964A29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Photo: </w:t>
      </w:r>
      <w:proofErr w:type="spellStart"/>
      <w:r w:rsidRPr="00964A29">
        <w:rPr>
          <w:rFonts w:ascii="Arial" w:eastAsia="Times New Roman" w:hAnsi="Arial" w:cs="Arial"/>
          <w:color w:val="262626"/>
          <w:sz w:val="16"/>
          <w:szCs w:val="16"/>
        </w:rPr>
        <w:t>Musée</w:t>
      </w:r>
      <w:proofErr w:type="spellEnd"/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 du </w:t>
      </w:r>
      <w:proofErr w:type="spellStart"/>
      <w:r w:rsidRPr="00964A29">
        <w:rPr>
          <w:rFonts w:ascii="Arial" w:eastAsia="Times New Roman" w:hAnsi="Arial" w:cs="Arial"/>
          <w:color w:val="262626"/>
          <w:sz w:val="16"/>
          <w:szCs w:val="16"/>
        </w:rPr>
        <w:t>quai</w:t>
      </w:r>
      <w:proofErr w:type="spellEnd"/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 </w:t>
      </w:r>
      <w:proofErr w:type="spellStart"/>
      <w:r w:rsidRPr="00964A29">
        <w:rPr>
          <w:rFonts w:ascii="Arial" w:eastAsia="Times New Roman" w:hAnsi="Arial" w:cs="Arial"/>
          <w:color w:val="262626"/>
          <w:sz w:val="16"/>
          <w:szCs w:val="16"/>
        </w:rPr>
        <w:t>Branly</w:t>
      </w:r>
      <w:proofErr w:type="spellEnd"/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/Patrick </w:t>
      </w:r>
      <w:proofErr w:type="spellStart"/>
      <w:r w:rsidRPr="00964A29">
        <w:rPr>
          <w:rFonts w:ascii="Arial" w:eastAsia="Times New Roman" w:hAnsi="Arial" w:cs="Arial"/>
          <w:color w:val="262626"/>
          <w:sz w:val="16"/>
          <w:szCs w:val="16"/>
        </w:rPr>
        <w:t>Gries</w:t>
      </w:r>
      <w:proofErr w:type="spellEnd"/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, </w:t>
      </w:r>
      <w:proofErr w:type="spellStart"/>
      <w:r w:rsidRPr="00964A29">
        <w:rPr>
          <w:rFonts w:ascii="Arial" w:eastAsia="Times New Roman" w:hAnsi="Arial" w:cs="Arial"/>
          <w:color w:val="262626"/>
          <w:sz w:val="16"/>
          <w:szCs w:val="16"/>
        </w:rPr>
        <w:t>Valérie</w:t>
      </w:r>
      <w:proofErr w:type="spellEnd"/>
      <w:r w:rsidRPr="00964A29">
        <w:rPr>
          <w:rFonts w:ascii="Arial" w:eastAsia="Times New Roman" w:hAnsi="Arial" w:cs="Arial"/>
          <w:color w:val="262626"/>
          <w:sz w:val="16"/>
          <w:szCs w:val="16"/>
        </w:rPr>
        <w:t xml:space="preserve"> Torre</w:t>
      </w:r>
      <w:r>
        <w:rPr>
          <w:rFonts w:ascii="Arial" w:eastAsia="Times New Roman" w:hAnsi="Arial" w:cs="Arial"/>
          <w:color w:val="262626"/>
          <w:sz w:val="16"/>
          <w:szCs w:val="16"/>
        </w:rPr>
        <w:t xml:space="preserve"> </w:t>
      </w:r>
      <w:bookmarkStart w:id="0" w:name="_GoBack"/>
      <w:bookmarkEnd w:id="0"/>
    </w:p>
    <w:p w:rsidR="00964A29" w:rsidRDefault="00964A29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964A29" w:rsidRDefault="00964A29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964A29">
        <w:rPr>
          <w:rFonts w:ascii="Arial" w:eastAsia="Times New Roman" w:hAnsi="Arial" w:cs="Arial"/>
          <w:b/>
          <w:color w:val="262626"/>
          <w:sz w:val="16"/>
          <w:szCs w:val="16"/>
          <w:u w:val="single"/>
        </w:rPr>
        <w:t>Caption for Wounded Knee III by Arthur Amiotte</w:t>
      </w:r>
      <w:r>
        <w:rPr>
          <w:rFonts w:ascii="Arial" w:eastAsia="Times New Roman" w:hAnsi="Arial" w:cs="Arial"/>
          <w:color w:val="262626"/>
          <w:sz w:val="16"/>
          <w:szCs w:val="16"/>
        </w:rPr>
        <w:t>:</w:t>
      </w:r>
    </w:p>
    <w:p w:rsidR="00964A29" w:rsidRDefault="00964A29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964A29" w:rsidRPr="00964A29" w:rsidRDefault="00964A29" w:rsidP="00C54183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  <w:r w:rsidRPr="00964A29">
        <w:rPr>
          <w:b/>
        </w:rPr>
        <w:lastRenderedPageBreak/>
        <w:t>Wounded Knee #III</w:t>
      </w:r>
      <w:r>
        <w:t>, 2001</w:t>
      </w:r>
      <w:r>
        <w:br/>
        <w:t>Arthur Amiotte (1942-), Oglala Lakota (Teton Sioux), South Dakota</w:t>
      </w:r>
      <w:r>
        <w:br/>
        <w:t>Canvas, paper, ink</w:t>
      </w:r>
      <w:r>
        <w:br/>
        <w:t>36 × 48 in. (91.4 × 121.9 cm</w:t>
      </w:r>
      <w:proofErr w:type="gramStart"/>
      <w:r>
        <w:t>)</w:t>
      </w:r>
      <w:proofErr w:type="gramEnd"/>
      <w:r>
        <w:br/>
        <w:t>Chicago (Illinois), The University of Chicago, lent by the David and Alfred Smart Museum of Art, gift of</w:t>
      </w:r>
      <w:r>
        <w:br/>
        <w:t>Robert and Miranda Donnelley</w:t>
      </w:r>
      <w:r>
        <w:br/>
        <w:t>Photo: The David and Alfred Smart Museum of Art, The University of Chicago</w:t>
      </w:r>
    </w:p>
    <w:p w:rsidR="003B0325" w:rsidRDefault="00176338" w:rsidP="00C54183">
      <w:pPr>
        <w:spacing w:after="0" w:line="240" w:lineRule="auto"/>
      </w:pPr>
    </w:p>
    <w:sectPr w:rsidR="003B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4A2"/>
    <w:multiLevelType w:val="multilevel"/>
    <w:tmpl w:val="C20E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4"/>
    <w:rsid w:val="00176338"/>
    <w:rsid w:val="003234C4"/>
    <w:rsid w:val="00392E46"/>
    <w:rsid w:val="00964A29"/>
    <w:rsid w:val="00C54183"/>
    <w:rsid w:val="00E144EA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3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3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3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34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34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234C4"/>
  </w:style>
  <w:style w:type="paragraph" w:styleId="NormalWeb">
    <w:name w:val="Normal (Web)"/>
    <w:basedOn w:val="Normal"/>
    <w:uiPriority w:val="99"/>
    <w:semiHidden/>
    <w:unhideWhenUsed/>
    <w:rsid w:val="0032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34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34C4"/>
    <w:rPr>
      <w:b/>
      <w:bCs/>
    </w:rPr>
  </w:style>
  <w:style w:type="character" w:customStyle="1" w:styleId="checkbox-count">
    <w:name w:val="checkbox-count"/>
    <w:basedOn w:val="DefaultParagraphFont"/>
    <w:rsid w:val="003234C4"/>
  </w:style>
  <w:style w:type="paragraph" w:styleId="BalloonText">
    <w:name w:val="Balloon Text"/>
    <w:basedOn w:val="Normal"/>
    <w:link w:val="BalloonTextChar"/>
    <w:uiPriority w:val="99"/>
    <w:semiHidden/>
    <w:unhideWhenUsed/>
    <w:rsid w:val="0032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3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3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3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34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34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234C4"/>
  </w:style>
  <w:style w:type="paragraph" w:styleId="NormalWeb">
    <w:name w:val="Normal (Web)"/>
    <w:basedOn w:val="Normal"/>
    <w:uiPriority w:val="99"/>
    <w:semiHidden/>
    <w:unhideWhenUsed/>
    <w:rsid w:val="0032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34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34C4"/>
    <w:rPr>
      <w:b/>
      <w:bCs/>
    </w:rPr>
  </w:style>
  <w:style w:type="character" w:customStyle="1" w:styleId="checkbox-count">
    <w:name w:val="checkbox-count"/>
    <w:basedOn w:val="DefaultParagraphFont"/>
    <w:rsid w:val="003234C4"/>
  </w:style>
  <w:style w:type="paragraph" w:styleId="BalloonText">
    <w:name w:val="Balloon Text"/>
    <w:basedOn w:val="Normal"/>
    <w:link w:val="BalloonTextChar"/>
    <w:uiPriority w:val="99"/>
    <w:semiHidden/>
    <w:unhideWhenUsed/>
    <w:rsid w:val="0032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596">
          <w:marLeft w:val="675"/>
          <w:marRight w:val="0"/>
          <w:marTop w:val="40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088">
          <w:marLeft w:val="675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39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8144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6970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637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6390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044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903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90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876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2815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5614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0696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5132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42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3</cp:revision>
  <dcterms:created xsi:type="dcterms:W3CDTF">2015-03-29T17:42:00Z</dcterms:created>
  <dcterms:modified xsi:type="dcterms:W3CDTF">2015-04-01T02:55:00Z</dcterms:modified>
</cp:coreProperties>
</file>